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295ED8">
      <w:pPr>
        <w:spacing w:after="0" w:line="230" w:lineRule="auto"/>
        <w:rPr>
          <w:rFonts w:ascii="Times New Roman" w:eastAsia="Times New Roman" w:hAnsi="Times New Roman" w:cs="Times New Roman"/>
          <w:i/>
          <w:sz w:val="30"/>
          <w:szCs w:val="30"/>
          <w:lang w:eastAsia="ru-RU"/>
        </w:rPr>
      </w:pPr>
      <w:bookmarkStart w:id="0" w:name="_GoBack"/>
      <w:bookmarkEnd w:id="0"/>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00295ED8">
        <w:rPr>
          <w:rFonts w:ascii="Times New Roman" w:hAnsi="Times New Roman" w:cs="Times New Roman"/>
          <w:b/>
          <w:sz w:val="30"/>
          <w:szCs w:val="30"/>
        </w:rPr>
        <w:t xml:space="preserve"> </w:t>
      </w:r>
      <w:r w:rsidRPr="00E34E00">
        <w:rPr>
          <w:rFonts w:ascii="Times New Roman" w:hAnsi="Times New Roman" w:cs="Times New Roman"/>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Кризисное положение переживал и потребительский рынок. Гражданам выдавались так называемые «Визитные карточки </w:t>
      </w:r>
      <w:r w:rsidRPr="00E34E00">
        <w:rPr>
          <w:rFonts w:ascii="Times New Roman" w:hAnsi="Times New Roman" w:cs="Times New Roman"/>
          <w:sz w:val="30"/>
          <w:szCs w:val="30"/>
        </w:rPr>
        <w:lastRenderedPageBreak/>
        <w:t>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Президент Республики Беларусь А.Г.Лукашенко признавался, что«в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пронизанная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которой чтят прошлое и с уверенностью смотрят в будущее;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E34E00">
        <w:rPr>
          <w:rFonts w:ascii="Times New Roman" w:hAnsi="Times New Roman" w:cs="Times New Roman"/>
          <w:spacing w:val="-2"/>
          <w:sz w:val="30"/>
          <w:szCs w:val="30"/>
        </w:rPr>
        <w:t>вкоторой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w:t>
      </w:r>
      <w:r w:rsidRPr="00E34E00">
        <w:rPr>
          <w:rFonts w:ascii="Times New Roman" w:hAnsi="Times New Roman" w:cs="Times New Roman"/>
          <w:sz w:val="30"/>
          <w:szCs w:val="30"/>
        </w:rPr>
        <w:lastRenderedPageBreak/>
        <w:t>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 xml:space="preserve">«Здоровье нации – главное богатство любого </w:t>
      </w:r>
      <w:r w:rsidRPr="00E34E00">
        <w:rPr>
          <w:rFonts w:ascii="Times New Roman" w:hAnsi="Times New Roman" w:cs="Times New Roman"/>
          <w:b/>
          <w:sz w:val="30"/>
          <w:szCs w:val="30"/>
          <w:shd w:val="clear" w:color="auto" w:fill="FFFFFF"/>
        </w:rPr>
        <w:lastRenderedPageBreak/>
        <w:t>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TheLancet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r w:rsidRPr="00E34E00">
        <w:rPr>
          <w:rFonts w:ascii="Times New Roman" w:hAnsi="Times New Roman" w:cs="Times New Roman"/>
          <w:b/>
          <w:i/>
          <w:spacing w:val="-6"/>
          <w:sz w:val="30"/>
          <w:szCs w:val="30"/>
          <w:shd w:val="clear" w:color="auto" w:fill="FFFFFF"/>
        </w:rPr>
        <w:t>млн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w:t>
      </w:r>
      <w:r w:rsidRPr="00E34E00">
        <w:rPr>
          <w:rFonts w:ascii="Times New Roman" w:hAnsi="Times New Roman" w:cs="Times New Roman"/>
          <w:sz w:val="30"/>
          <w:szCs w:val="30"/>
          <w:shd w:val="clear" w:color="auto" w:fill="FFFFFF"/>
        </w:rPr>
        <w:lastRenderedPageBreak/>
        <w:t>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r w:rsidRPr="00E34E00">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lastRenderedPageBreak/>
        <w:t>Президент страны А.Г.Лукашенко</w:t>
      </w:r>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строительство энергоэффективных жилых домов</w:t>
      </w:r>
      <w:r w:rsidRPr="00E34E00">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ascii="Times New Roman" w:eastAsia="Calibri" w:hAnsi="Times New Roman" w:cs="Times New Roman"/>
          <w:sz w:val="30"/>
          <w:szCs w:val="30"/>
          <w:lang w:eastAsia="ru-RU"/>
        </w:rPr>
        <w:t>Не случайно ставка на 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w:t>
      </w:r>
      <w:r w:rsidRPr="00E34E00">
        <w:rPr>
          <w:rFonts w:ascii="Times New Roman" w:eastAsia="Calibri" w:hAnsi="Times New Roman" w:cs="Times New Roman"/>
          <w:b/>
          <w:sz w:val="30"/>
          <w:szCs w:val="30"/>
          <w:lang w:eastAsia="ru-RU"/>
        </w:rPr>
        <w:lastRenderedPageBreak/>
        <w:t>– неоднократно подчеркивал Президент Республики Беларусь А.Г.Лукашенко.</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E34E00">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lastRenderedPageBreak/>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IXВ.</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b/>
          <w:sz w:val="30"/>
          <w:szCs w:val="30"/>
        </w:rPr>
        <w:t>Как отмечалГлава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t xml:space="preserve">Отдельной статьей экспорта может стать </w:t>
      </w:r>
      <w:r w:rsidRPr="00E34E00">
        <w:rPr>
          <w:rFonts w:ascii="Times New Roman" w:hAnsi="Times New Roman" w:cs="Times New Roman"/>
          <w:b/>
          <w:i/>
          <w:spacing w:val="-2"/>
          <w:sz w:val="30"/>
          <w:szCs w:val="30"/>
        </w:rPr>
        <w:t>электромобилестроение</w:t>
      </w:r>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lastRenderedPageBreak/>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А.Г.Лукашенко подчеркнул:«Спорту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Карстен,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E34E00">
        <w:rPr>
          <w:rFonts w:ascii="Times New Roman" w:eastAsia="Times New Roman" w:hAnsi="Times New Roman" w:cs="Times New Roman"/>
          <w:sz w:val="30"/>
          <w:szCs w:val="30"/>
          <w:lang w:eastAsia="ru-RU"/>
        </w:rPr>
        <w:t>фристайлистов </w:t>
      </w:r>
      <w:r w:rsidRPr="00E34E00">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w:t>
      </w:r>
      <w:r w:rsidRPr="00E34E00">
        <w:rPr>
          <w:rFonts w:ascii="Times New Roman" w:eastAsia="Times New Roman" w:hAnsi="Times New Roman" w:cs="Times New Roman"/>
          <w:sz w:val="30"/>
          <w:szCs w:val="30"/>
          <w:lang w:eastAsia="ru-RU"/>
        </w:rPr>
        <w:lastRenderedPageBreak/>
        <w:t xml:space="preserve">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мультиспортивном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lastRenderedPageBreak/>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lastRenderedPageBreak/>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«Купалье»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lastRenderedPageBreak/>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Президента Республики Беларусь А.Г.Лукашенко:</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lastRenderedPageBreak/>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г.п.РужаныПружанского района, часовни князей Паскевичей (памятник истории и архитектуры XIX века), а также комплекса бывшего коллегиума иезуитов в аг.ЮровичиКалинковичского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неоднократно подчеркивал А.Г.Лукашенко.</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 xml:space="preserve">доля особо тяжких и </w:t>
      </w:r>
      <w:r w:rsidR="00690BD2" w:rsidRPr="00E34E00">
        <w:rPr>
          <w:rFonts w:ascii="Times New Roman" w:eastAsia="Times New Roman" w:hAnsi="Times New Roman" w:cs="Times New Roman"/>
          <w:spacing w:val="-2"/>
          <w:sz w:val="30"/>
          <w:szCs w:val="30"/>
          <w:lang w:eastAsia="ru-RU"/>
        </w:rPr>
        <w:lastRenderedPageBreak/>
        <w:t>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Республика Беларусь по версии сервиса Numbeo</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млн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Президента Республики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 xml:space="preserve">едневную жизнь </w:t>
      </w:r>
      <w:r w:rsidR="00261615" w:rsidRPr="00E34E00">
        <w:rPr>
          <w:rFonts w:ascii="Times New Roman" w:eastAsia="Times New Roman" w:hAnsi="Times New Roman" w:cs="Times New Roman"/>
          <w:bCs/>
          <w:sz w:val="30"/>
          <w:szCs w:val="30"/>
          <w:lang w:eastAsia="ru-RU"/>
        </w:rPr>
        <w:lastRenderedPageBreak/>
        <w:t>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lastRenderedPageBreak/>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t>Развитие</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lastRenderedPageBreak/>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r w:rsidRPr="00E34E00">
        <w:rPr>
          <w:rFonts w:ascii="Times New Roman" w:hAnsi="Times New Roman" w:cs="Times New Roman"/>
          <w:b/>
          <w:sz w:val="30"/>
          <w:szCs w:val="30"/>
          <w:shd w:val="clear" w:color="auto" w:fill="FFFFFF"/>
        </w:rPr>
        <w:t>БелАЗ</w:t>
      </w:r>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lastRenderedPageBreak/>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FinancialTimes.</w:t>
      </w:r>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 xml:space="preserve">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w:t>
      </w:r>
      <w:r w:rsidRPr="00E34E00">
        <w:rPr>
          <w:rFonts w:ascii="Times New Roman" w:hAnsi="Times New Roman" w:cs="Times New Roman"/>
          <w:sz w:val="30"/>
          <w:szCs w:val="30"/>
          <w:bdr w:val="none" w:sz="0" w:space="0" w:color="auto" w:frame="1"/>
        </w:rPr>
        <w:lastRenderedPageBreak/>
        <w:t>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А.Г.Лукашенко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w:t>
      </w:r>
      <w:r w:rsidRPr="00E34E00">
        <w:rPr>
          <w:bCs/>
          <w:spacing w:val="-4"/>
          <w:sz w:val="30"/>
          <w:szCs w:val="30"/>
        </w:rPr>
        <w:lastRenderedPageBreak/>
        <w:t xml:space="preserve">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E34E00">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Pr="00E34E00">
        <w:rPr>
          <w:rFonts w:ascii="Times New Roman" w:eastAsia="Times New Roman" w:hAnsi="Times New Roman" w:cs="Times New Roman"/>
          <w:sz w:val="30"/>
          <w:szCs w:val="30"/>
          <w:lang w:eastAsia="ru-RU"/>
        </w:rPr>
        <w:t>Назначение аппарата:контроль возобновляемых и естественных природных ресурсов;контроль за землепользованием и сельскохозяйственным производством;определение площадей, перспективных для поиска полезных ископаемых;контроль ресурсов и экологии шельфа (для зарубежных заказчиков);контроль чрезвычайных ситуаций;экологический контроль окружающей среды;обновление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lastRenderedPageBreak/>
        <w:t>На данный момент БелКА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А.Г.Лукашенко.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БелКА</w:t>
      </w:r>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А.Г.Лукашенко во время 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lastRenderedPageBreak/>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936" w:rsidRDefault="00BE1936" w:rsidP="00C67F71">
      <w:pPr>
        <w:spacing w:after="0" w:line="240" w:lineRule="auto"/>
      </w:pPr>
      <w:r>
        <w:separator/>
      </w:r>
    </w:p>
  </w:endnote>
  <w:endnote w:type="continuationSeparator" w:id="1">
    <w:p w:rsidR="00BE1936" w:rsidRDefault="00BE1936"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936" w:rsidRDefault="00BE1936" w:rsidP="00C67F71">
      <w:pPr>
        <w:spacing w:after="0" w:line="240" w:lineRule="auto"/>
      </w:pPr>
      <w:r>
        <w:separator/>
      </w:r>
    </w:p>
  </w:footnote>
  <w:footnote w:type="continuationSeparator" w:id="1">
    <w:p w:rsidR="00BE1936" w:rsidRDefault="00BE1936"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055A98">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295ED8">
          <w:rPr>
            <w:rFonts w:ascii="Times New Roman" w:hAnsi="Times New Roman" w:cs="Times New Roman"/>
            <w:noProof/>
            <w:sz w:val="24"/>
            <w:szCs w:val="24"/>
          </w:rPr>
          <w:t>24</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55A98"/>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95ED8"/>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1936"/>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98"/>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F77B-9A07-4975-B814-31C90D7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Лера</cp:lastModifiedBy>
  <cp:revision>4</cp:revision>
  <cp:lastPrinted>2020-06-17T13:50:00Z</cp:lastPrinted>
  <dcterms:created xsi:type="dcterms:W3CDTF">2020-06-12T12:33:00Z</dcterms:created>
  <dcterms:modified xsi:type="dcterms:W3CDTF">2020-06-17T13:52:00Z</dcterms:modified>
</cp:coreProperties>
</file>